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DD732" w14:textId="77777777" w:rsidR="00A82B15" w:rsidRPr="00EE702D" w:rsidRDefault="00A82B15" w:rsidP="00A82B15">
      <w:pPr>
        <w:pStyle w:val="Citationintense"/>
        <w:rPr>
          <w:rStyle w:val="Rfrenceintense"/>
          <w:sz w:val="32"/>
          <w:szCs w:val="32"/>
        </w:rPr>
      </w:pPr>
      <w:r w:rsidRPr="00EE702D">
        <w:rPr>
          <w:rStyle w:val="Rfrenceintense"/>
          <w:sz w:val="32"/>
          <w:szCs w:val="32"/>
        </w:rPr>
        <w:t>Foire aux questions postes adaptés</w:t>
      </w:r>
    </w:p>
    <w:p w14:paraId="6EE58702" w14:textId="56F31A6C" w:rsidR="007E090C" w:rsidRDefault="007E090C" w:rsidP="008761FF">
      <w:pPr>
        <w:pStyle w:val="Titre2"/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</w:p>
    <w:p w14:paraId="76795394" w14:textId="77777777" w:rsidR="00CA401F" w:rsidRPr="008761FF" w:rsidRDefault="00CA401F" w:rsidP="008761FF">
      <w:pPr>
        <w:pStyle w:val="Titre2"/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>1/ A qui s’adresse le dispositif des postes adaptés de l’académie de Paris ?</w:t>
      </w:r>
    </w:p>
    <w:p w14:paraId="27885EB6" w14:textId="77777777" w:rsidR="00CA401F" w:rsidRPr="008761FF" w:rsidRDefault="00CA401F" w:rsidP="008761FF">
      <w:pPr>
        <w:jc w:val="both"/>
        <w:rPr>
          <w:rFonts w:ascii="Times New Roman" w:eastAsiaTheme="majorEastAsia" w:hAnsi="Times New Roman" w:cs="Times New Roman"/>
          <w:kern w:val="24"/>
          <w:sz w:val="24"/>
          <w:szCs w:val="24"/>
        </w:rPr>
      </w:pPr>
      <w:r w:rsidRPr="008761FF">
        <w:rPr>
          <w:rFonts w:ascii="Times New Roman" w:eastAsiaTheme="majorEastAsia" w:hAnsi="Times New Roman" w:cs="Times New Roman"/>
          <w:kern w:val="24"/>
          <w:sz w:val="24"/>
          <w:szCs w:val="24"/>
        </w:rPr>
        <w:t>Il s’adresse aux personnels enseignants des premier et second degrés publics, d’éducation, et psychologues de l’Éducation nationale (fonctionnaires uniquement)</w:t>
      </w:r>
    </w:p>
    <w:p w14:paraId="4D22F687" w14:textId="77777777" w:rsidR="00EE702D" w:rsidRPr="008761FF" w:rsidRDefault="00EE702D" w:rsidP="008761FF">
      <w:pPr>
        <w:jc w:val="both"/>
        <w:rPr>
          <w:rFonts w:ascii="Times New Roman" w:eastAsiaTheme="majorEastAsia" w:hAnsi="Times New Roman" w:cs="Times New Roman"/>
          <w:kern w:val="24"/>
          <w:sz w:val="24"/>
          <w:szCs w:val="24"/>
        </w:rPr>
      </w:pPr>
    </w:p>
    <w:p w14:paraId="43670140" w14:textId="77777777" w:rsidR="00D7447B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2/ </w:t>
      </w:r>
      <w:r w:rsidR="00D7447B" w:rsidRPr="008761FF">
        <w:rPr>
          <w:rStyle w:val="Rfrenceintense"/>
          <w:rFonts w:ascii="Times New Roman" w:hAnsi="Times New Roman" w:cs="Times New Roman"/>
          <w:sz w:val="24"/>
          <w:szCs w:val="24"/>
        </w:rPr>
        <w:t>Quelles sont les démarches à effectuer ?</w:t>
      </w:r>
    </w:p>
    <w:p w14:paraId="61A7C8B1" w14:textId="0AB24619" w:rsidR="00D7447B" w:rsidRDefault="00D7447B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 xml:space="preserve">Constituer son dossier auprès du rectorat entre le </w:t>
      </w:r>
      <w:r w:rsidR="00222F8F">
        <w:rPr>
          <w:rFonts w:ascii="Times New Roman" w:hAnsi="Times New Roman" w:cs="Times New Roman"/>
          <w:sz w:val="24"/>
          <w:szCs w:val="24"/>
        </w:rPr>
        <w:t>5</w:t>
      </w:r>
      <w:r w:rsidRPr="008761FF">
        <w:rPr>
          <w:rFonts w:ascii="Times New Roman" w:hAnsi="Times New Roman" w:cs="Times New Roman"/>
          <w:sz w:val="24"/>
          <w:szCs w:val="24"/>
        </w:rPr>
        <w:t xml:space="preserve"> octobre 202</w:t>
      </w:r>
      <w:r w:rsidR="00222F8F">
        <w:rPr>
          <w:rFonts w:ascii="Times New Roman" w:hAnsi="Times New Roman" w:cs="Times New Roman"/>
          <w:sz w:val="24"/>
          <w:szCs w:val="24"/>
        </w:rPr>
        <w:t>6</w:t>
      </w:r>
      <w:r w:rsidRPr="008761FF">
        <w:rPr>
          <w:rFonts w:ascii="Times New Roman" w:hAnsi="Times New Roman" w:cs="Times New Roman"/>
          <w:sz w:val="24"/>
          <w:szCs w:val="24"/>
        </w:rPr>
        <w:t xml:space="preserve"> et le </w:t>
      </w:r>
      <w:r w:rsidR="00222F8F">
        <w:rPr>
          <w:rFonts w:ascii="Times New Roman" w:hAnsi="Times New Roman" w:cs="Times New Roman"/>
          <w:sz w:val="24"/>
          <w:szCs w:val="24"/>
        </w:rPr>
        <w:t>10</w:t>
      </w:r>
      <w:r w:rsidRPr="008761FF">
        <w:rPr>
          <w:rFonts w:ascii="Times New Roman" w:hAnsi="Times New Roman" w:cs="Times New Roman"/>
          <w:sz w:val="24"/>
          <w:szCs w:val="24"/>
        </w:rPr>
        <w:t xml:space="preserve"> novembre 20</w:t>
      </w:r>
      <w:r w:rsidR="00222F8F">
        <w:rPr>
          <w:rFonts w:ascii="Times New Roman" w:hAnsi="Times New Roman" w:cs="Times New Roman"/>
          <w:sz w:val="24"/>
          <w:szCs w:val="24"/>
        </w:rPr>
        <w:t>26</w:t>
      </w:r>
      <w:r w:rsidRPr="008761FF">
        <w:rPr>
          <w:rFonts w:ascii="Times New Roman" w:hAnsi="Times New Roman" w:cs="Times New Roman"/>
          <w:sz w:val="24"/>
          <w:szCs w:val="24"/>
        </w:rPr>
        <w:t xml:space="preserve"> en deux étapes</w:t>
      </w:r>
      <w:r w:rsidR="00CB1CEB">
        <w:rPr>
          <w:rFonts w:ascii="Times New Roman" w:hAnsi="Times New Roman" w:cs="Times New Roman"/>
          <w:sz w:val="24"/>
          <w:szCs w:val="24"/>
        </w:rPr>
        <w:t xml:space="preserve"> </w:t>
      </w:r>
      <w:r w:rsidRPr="008761FF">
        <w:rPr>
          <w:rFonts w:ascii="Times New Roman" w:hAnsi="Times New Roman" w:cs="Times New Roman"/>
          <w:sz w:val="24"/>
          <w:szCs w:val="24"/>
        </w:rPr>
        <w:t>:</w:t>
      </w:r>
    </w:p>
    <w:p w14:paraId="7CCB2356" w14:textId="77777777" w:rsidR="008761FF" w:rsidRPr="008761FF" w:rsidRDefault="008761FF" w:rsidP="00144FFE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18178FCF" w14:textId="03090FDE" w:rsidR="00D7447B" w:rsidRDefault="00D7447B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1/ Demande via l’application colibris du 0</w:t>
      </w:r>
      <w:r w:rsidR="00222F8F">
        <w:rPr>
          <w:rFonts w:ascii="Times New Roman" w:hAnsi="Times New Roman" w:cs="Times New Roman"/>
          <w:sz w:val="24"/>
          <w:szCs w:val="24"/>
        </w:rPr>
        <w:t>5</w:t>
      </w:r>
      <w:r w:rsidRPr="008761FF">
        <w:rPr>
          <w:rFonts w:ascii="Times New Roman" w:hAnsi="Times New Roman" w:cs="Times New Roman"/>
          <w:sz w:val="24"/>
          <w:szCs w:val="24"/>
        </w:rPr>
        <w:t>/10/202</w:t>
      </w:r>
      <w:r w:rsidR="00222F8F">
        <w:rPr>
          <w:rFonts w:ascii="Times New Roman" w:hAnsi="Times New Roman" w:cs="Times New Roman"/>
          <w:sz w:val="24"/>
          <w:szCs w:val="24"/>
        </w:rPr>
        <w:t>6</w:t>
      </w:r>
      <w:r w:rsidRPr="008761FF">
        <w:rPr>
          <w:rFonts w:ascii="Times New Roman" w:hAnsi="Times New Roman" w:cs="Times New Roman"/>
          <w:sz w:val="24"/>
          <w:szCs w:val="24"/>
        </w:rPr>
        <w:t xml:space="preserve"> au</w:t>
      </w:r>
      <w:r w:rsidR="008761FF">
        <w:rPr>
          <w:rFonts w:ascii="Times New Roman" w:hAnsi="Times New Roman" w:cs="Times New Roman"/>
          <w:sz w:val="24"/>
          <w:szCs w:val="24"/>
        </w:rPr>
        <w:t xml:space="preserve"> </w:t>
      </w:r>
      <w:r w:rsidR="00222F8F">
        <w:rPr>
          <w:rFonts w:ascii="Times New Roman" w:hAnsi="Times New Roman" w:cs="Times New Roman"/>
          <w:sz w:val="24"/>
          <w:szCs w:val="24"/>
        </w:rPr>
        <w:t>10</w:t>
      </w:r>
      <w:r w:rsidRPr="008761FF">
        <w:rPr>
          <w:rFonts w:ascii="Times New Roman" w:hAnsi="Times New Roman" w:cs="Times New Roman"/>
          <w:sz w:val="24"/>
          <w:szCs w:val="24"/>
        </w:rPr>
        <w:t>/11/202</w:t>
      </w:r>
      <w:r w:rsidR="00222F8F">
        <w:rPr>
          <w:rFonts w:ascii="Times New Roman" w:hAnsi="Times New Roman" w:cs="Times New Roman"/>
          <w:sz w:val="24"/>
          <w:szCs w:val="24"/>
        </w:rPr>
        <w:t>6</w:t>
      </w:r>
    </w:p>
    <w:p w14:paraId="5AF4AB86" w14:textId="77777777" w:rsidR="008761FF" w:rsidRPr="008761FF" w:rsidRDefault="008761FF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77651DC6" w14:textId="57BD03F2" w:rsidR="008761FF" w:rsidRDefault="00D7447B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Avec lettre de motivation et dépôt de la RQTH en cours de validité</w:t>
      </w:r>
      <w:r w:rsidR="008761FF">
        <w:rPr>
          <w:rFonts w:ascii="Times New Roman" w:hAnsi="Times New Roman" w:cs="Times New Roman"/>
          <w:sz w:val="24"/>
          <w:szCs w:val="24"/>
        </w:rPr>
        <w:t xml:space="preserve"> </w:t>
      </w:r>
      <w:r w:rsidR="00B024DE">
        <w:rPr>
          <w:rFonts w:ascii="Times New Roman" w:hAnsi="Times New Roman" w:cs="Times New Roman"/>
          <w:sz w:val="24"/>
          <w:szCs w:val="24"/>
        </w:rPr>
        <w:t>enregistrés au format .PDF</w:t>
      </w:r>
    </w:p>
    <w:p w14:paraId="7D343CEC" w14:textId="77777777" w:rsidR="008761FF" w:rsidRDefault="008761FF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58121DA6" w14:textId="77777777" w:rsidR="00D7447B" w:rsidRPr="00231EBE" w:rsidRDefault="00124616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8761FF" w:rsidRPr="00231EBE">
          <w:rPr>
            <w:rStyle w:val="Lienhypertexte"/>
            <w:rFonts w:ascii="Times New Roman" w:eastAsia="Arial" w:hAnsi="Times New Roman" w:cs="Times New Roman"/>
            <w:sz w:val="24"/>
            <w:szCs w:val="24"/>
            <w:u w:val="none"/>
            <w:lang w:eastAsia="fr-FR"/>
          </w:rPr>
          <w:t>https://portail-paris.colibris.education.gouv.fr/</w:t>
        </w:r>
      </w:hyperlink>
    </w:p>
    <w:p w14:paraId="4A084325" w14:textId="77777777" w:rsidR="00D7447B" w:rsidRPr="008761FF" w:rsidRDefault="00D7447B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3A04B41D" w14:textId="294686E9" w:rsidR="00D7447B" w:rsidRDefault="00D7447B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2/ Envoi au service médical en faveur des personnels sous pli confidentiel et par voie postale d’un certificat médical explicite récent et détaillé</w:t>
      </w:r>
      <w:r w:rsidR="00B024DE">
        <w:rPr>
          <w:rFonts w:ascii="Times New Roman" w:hAnsi="Times New Roman" w:cs="Times New Roman"/>
          <w:sz w:val="24"/>
          <w:szCs w:val="24"/>
        </w:rPr>
        <w:t xml:space="preserve"> </w:t>
      </w:r>
      <w:r w:rsidR="00222F8F">
        <w:rPr>
          <w:rFonts w:ascii="Times New Roman" w:hAnsi="Times New Roman" w:cs="Times New Roman"/>
          <w:sz w:val="24"/>
          <w:szCs w:val="24"/>
        </w:rPr>
        <w:t xml:space="preserve">ainsi que l’annexe 3 de la circulaire </w:t>
      </w:r>
      <w:r w:rsidR="00B024DE">
        <w:rPr>
          <w:rFonts w:ascii="Times New Roman" w:hAnsi="Times New Roman" w:cs="Times New Roman"/>
          <w:sz w:val="24"/>
          <w:szCs w:val="24"/>
        </w:rPr>
        <w:t>avant le</w:t>
      </w:r>
      <w:r w:rsidR="00222F8F">
        <w:rPr>
          <w:rFonts w:ascii="Times New Roman" w:hAnsi="Times New Roman" w:cs="Times New Roman"/>
          <w:sz w:val="24"/>
          <w:szCs w:val="24"/>
        </w:rPr>
        <w:t xml:space="preserve"> 10/11/2026</w:t>
      </w:r>
    </w:p>
    <w:p w14:paraId="617E95EC" w14:textId="77777777" w:rsidR="008761FF" w:rsidRPr="008761FF" w:rsidRDefault="008761FF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504A7352" w14:textId="77777777" w:rsidR="00D7447B" w:rsidRDefault="00D7447B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Service médical en faveur des personnels</w:t>
      </w:r>
    </w:p>
    <w:p w14:paraId="533702E7" w14:textId="77777777" w:rsidR="008761FF" w:rsidRPr="008761FF" w:rsidRDefault="008761FF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00774A43" w14:textId="77777777" w:rsidR="00D7447B" w:rsidRPr="008761FF" w:rsidRDefault="00D7447B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RECTORAT DE PARIS</w:t>
      </w:r>
    </w:p>
    <w:p w14:paraId="7B68A6DB" w14:textId="3A7AF266" w:rsidR="00D7447B" w:rsidRPr="008761FF" w:rsidRDefault="00D7447B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12, boulevard d’Indochine</w:t>
      </w:r>
      <w:r w:rsidR="00B024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14:paraId="78D61A70" w14:textId="60B2C351" w:rsidR="00D7447B" w:rsidRDefault="00D7447B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75933 PARIS CEDEX 19</w:t>
      </w:r>
      <w:r w:rsidR="00B024DE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8F43D02" w14:textId="77777777" w:rsidR="00EE702D" w:rsidRPr="008761FF" w:rsidRDefault="00EE702D" w:rsidP="008761F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3916C1E7" w14:textId="77777777" w:rsidR="00294B7F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3/ </w:t>
      </w:r>
      <w:r w:rsidR="00294B7F" w:rsidRPr="008761FF">
        <w:rPr>
          <w:rStyle w:val="Rfrenceintense"/>
          <w:rFonts w:ascii="Times New Roman" w:hAnsi="Times New Roman" w:cs="Times New Roman"/>
          <w:sz w:val="24"/>
          <w:szCs w:val="24"/>
        </w:rPr>
        <w:t>Si j’ai déposé une demande de RQTH à la MDPH et que mon dossier est en cours, dois-je joindre l’accusé de réception dans le dossier médical ?</w:t>
      </w:r>
    </w:p>
    <w:p w14:paraId="3919870C" w14:textId="003528DA" w:rsidR="00294B7F" w:rsidRPr="008761FF" w:rsidRDefault="00124616" w:rsidP="008761FF">
      <w:pPr>
        <w:jc w:val="both"/>
        <w:rPr>
          <w:rFonts w:ascii="Times New Roman" w:eastAsiaTheme="majorEastAsia" w:hAnsi="Times New Roman" w:cs="Times New Roman"/>
          <w:kern w:val="24"/>
          <w:sz w:val="24"/>
          <w:szCs w:val="24"/>
        </w:rPr>
      </w:pPr>
      <w:r w:rsidRPr="008761FF">
        <w:rPr>
          <w:rFonts w:ascii="Times New Roman" w:eastAsiaTheme="majorEastAsia" w:hAnsi="Times New Roman" w:cs="Times New Roman"/>
          <w:kern w:val="24"/>
          <w:sz w:val="24"/>
          <w:szCs w:val="24"/>
        </w:rPr>
        <w:t>Être</w:t>
      </w:r>
      <w:r w:rsidR="00EB24A3" w:rsidRPr="008761FF">
        <w:rPr>
          <w:rFonts w:ascii="Times New Roman" w:eastAsiaTheme="majorEastAsia" w:hAnsi="Times New Roman" w:cs="Times New Roman"/>
          <w:kern w:val="24"/>
          <w:sz w:val="24"/>
          <w:szCs w:val="24"/>
        </w:rPr>
        <w:t xml:space="preserve"> détenteur d’une RQTH n’est pas une condition obligatoire pour entrer dans</w:t>
      </w:r>
      <w:r w:rsidR="00294B7F" w:rsidRPr="008761FF">
        <w:rPr>
          <w:rFonts w:ascii="Times New Roman" w:eastAsiaTheme="majorEastAsia" w:hAnsi="Times New Roman" w:cs="Times New Roman"/>
          <w:kern w:val="24"/>
          <w:sz w:val="24"/>
          <w:szCs w:val="24"/>
        </w:rPr>
        <w:t xml:space="preserve"> le dispositif du poste adapté</w:t>
      </w:r>
      <w:r w:rsidR="00EB24A3" w:rsidRPr="008761FF">
        <w:rPr>
          <w:rFonts w:ascii="Times New Roman" w:eastAsiaTheme="majorEastAsia" w:hAnsi="Times New Roman" w:cs="Times New Roman"/>
          <w:kern w:val="24"/>
          <w:sz w:val="24"/>
          <w:szCs w:val="24"/>
        </w:rPr>
        <w:t>.</w:t>
      </w:r>
      <w:r w:rsidR="00294B7F" w:rsidRPr="008761FF">
        <w:rPr>
          <w:rFonts w:ascii="Times New Roman" w:eastAsiaTheme="majorEastAsia" w:hAnsi="Times New Roman" w:cs="Times New Roman"/>
          <w:kern w:val="24"/>
          <w:sz w:val="24"/>
          <w:szCs w:val="24"/>
        </w:rPr>
        <w:t xml:space="preserve"> Toutefois</w:t>
      </w:r>
      <w:r w:rsidR="006B05EB">
        <w:rPr>
          <w:rFonts w:ascii="Times New Roman" w:eastAsiaTheme="majorEastAsia" w:hAnsi="Times New Roman" w:cs="Times New Roman"/>
          <w:kern w:val="24"/>
          <w:sz w:val="24"/>
          <w:szCs w:val="24"/>
        </w:rPr>
        <w:t>,</w:t>
      </w:r>
      <w:r w:rsidR="00294B7F" w:rsidRPr="008761FF">
        <w:rPr>
          <w:rFonts w:ascii="Times New Roman" w:eastAsiaTheme="majorEastAsia" w:hAnsi="Times New Roman" w:cs="Times New Roman"/>
          <w:kern w:val="24"/>
          <w:sz w:val="24"/>
          <w:szCs w:val="24"/>
        </w:rPr>
        <w:t xml:space="preserve"> si l’agent est dans ce cas de figure, </w:t>
      </w:r>
      <w:r w:rsidR="00EB24A3" w:rsidRPr="008761FF">
        <w:rPr>
          <w:rFonts w:ascii="Times New Roman" w:eastAsiaTheme="majorEastAsia" w:hAnsi="Times New Roman" w:cs="Times New Roman"/>
          <w:kern w:val="24"/>
          <w:sz w:val="24"/>
          <w:szCs w:val="24"/>
        </w:rPr>
        <w:t>il peut transmettre l’accusé de réception de la MDPH pour étayer son dossier de candidature</w:t>
      </w:r>
      <w:r w:rsidR="00294B7F" w:rsidRPr="008761FF">
        <w:rPr>
          <w:rFonts w:ascii="Times New Roman" w:eastAsiaTheme="majorEastAsia" w:hAnsi="Times New Roman" w:cs="Times New Roman"/>
          <w:kern w:val="24"/>
          <w:sz w:val="24"/>
          <w:szCs w:val="24"/>
        </w:rPr>
        <w:t>.</w:t>
      </w:r>
    </w:p>
    <w:p w14:paraId="284827BF" w14:textId="77777777" w:rsidR="00EE702D" w:rsidRPr="008761FF" w:rsidRDefault="00EE702D" w:rsidP="008761FF">
      <w:pPr>
        <w:jc w:val="both"/>
        <w:rPr>
          <w:rFonts w:ascii="Times New Roman" w:eastAsiaTheme="majorEastAsia" w:hAnsi="Times New Roman" w:cs="Times New Roman"/>
          <w:kern w:val="24"/>
          <w:sz w:val="24"/>
          <w:szCs w:val="24"/>
        </w:rPr>
      </w:pPr>
    </w:p>
    <w:p w14:paraId="0025E135" w14:textId="77777777" w:rsidR="00F06B0E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4/ </w:t>
      </w:r>
      <w:r w:rsidR="00EB24A3" w:rsidRPr="008761FF">
        <w:rPr>
          <w:rStyle w:val="Rfrenceintense"/>
          <w:rFonts w:ascii="Times New Roman" w:hAnsi="Times New Roman" w:cs="Times New Roman"/>
          <w:sz w:val="24"/>
          <w:szCs w:val="24"/>
        </w:rPr>
        <w:t>Faut-il être en congé longue maladie ou en congé longue durée pour entrer dans le dispositif du PACD ?</w:t>
      </w:r>
    </w:p>
    <w:p w14:paraId="483D5E48" w14:textId="77777777" w:rsidR="00CA401F" w:rsidRPr="008761FF" w:rsidRDefault="00CA401F" w:rsidP="008761FF">
      <w:pPr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</w:pPr>
      <w:r w:rsidRPr="008761FF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>Non ce dispositif n’est pas réservé aux agents placés en CLM ou CLD. On peut être en fonction et en faire la demande.</w:t>
      </w:r>
    </w:p>
    <w:p w14:paraId="200B5F1E" w14:textId="77777777" w:rsidR="008761FF" w:rsidRPr="008761FF" w:rsidRDefault="008761FF" w:rsidP="008761FF">
      <w:pPr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</w:pPr>
    </w:p>
    <w:p w14:paraId="6F4CBA2B" w14:textId="77777777" w:rsidR="0082282B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5/ </w:t>
      </w:r>
      <w:r w:rsidR="006E19AA" w:rsidRPr="008761FF">
        <w:rPr>
          <w:rStyle w:val="Rfrenceintense"/>
          <w:rFonts w:ascii="Times New Roman" w:hAnsi="Times New Roman" w:cs="Times New Roman"/>
          <w:sz w:val="24"/>
          <w:szCs w:val="24"/>
        </w:rPr>
        <w:t>Est-ce que je perds le poste sur lequel je suis affecté</w:t>
      </w:r>
      <w:r w:rsidR="00D7447B"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(e) </w:t>
      </w:r>
      <w:r w:rsidR="006E19AA" w:rsidRPr="008761FF">
        <w:rPr>
          <w:rStyle w:val="Rfrenceintense"/>
          <w:rFonts w:ascii="Times New Roman" w:hAnsi="Times New Roman" w:cs="Times New Roman"/>
          <w:sz w:val="24"/>
          <w:szCs w:val="24"/>
        </w:rPr>
        <w:t>lorsque j’obtiens une affectation sur poste adapté</w:t>
      </w:r>
    </w:p>
    <w:p w14:paraId="6D8EED44" w14:textId="77777777" w:rsidR="00517EB3" w:rsidRDefault="00517EB3" w:rsidP="008761FF">
      <w:pPr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</w:pPr>
      <w:r w:rsidRPr="008761FF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lastRenderedPageBreak/>
        <w:t>Lorsque l’agent est intégré au dispositif de poste adapté, il perd automatiquement son poste ainsi que les indemnités afférentes à ses fonctions.</w:t>
      </w:r>
    </w:p>
    <w:p w14:paraId="7C3602E2" w14:textId="77777777" w:rsidR="00F94ED3" w:rsidRPr="008761FF" w:rsidRDefault="00F94ED3" w:rsidP="008761FF">
      <w:pPr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</w:pPr>
    </w:p>
    <w:p w14:paraId="41999345" w14:textId="77777777" w:rsidR="00C1511D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6/ </w:t>
      </w:r>
      <w:r w:rsidR="00C1511D" w:rsidRPr="008761FF">
        <w:rPr>
          <w:rStyle w:val="Rfrenceintense"/>
          <w:rFonts w:ascii="Times New Roman" w:hAnsi="Times New Roman" w:cs="Times New Roman"/>
          <w:sz w:val="24"/>
          <w:szCs w:val="24"/>
        </w:rPr>
        <w:t>Est-ce que je continue à percevoir mon traitement ?</w:t>
      </w:r>
    </w:p>
    <w:p w14:paraId="3BB38D57" w14:textId="3F1992FC" w:rsidR="00C1511D" w:rsidRPr="008761FF" w:rsidRDefault="00C1511D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 xml:space="preserve">Oui, l’agent conserve l’intégralité de son traitement indiciaire, de ses droits à avancement et à la retraite. En revanche, les indemnités </w:t>
      </w:r>
      <w:r w:rsidR="00375818" w:rsidRPr="008761FF">
        <w:rPr>
          <w:rFonts w:ascii="Times New Roman" w:hAnsi="Times New Roman" w:cs="Times New Roman"/>
          <w:sz w:val="24"/>
          <w:szCs w:val="24"/>
        </w:rPr>
        <w:t>spécifiques au poste</w:t>
      </w:r>
      <w:r w:rsidRPr="008761FF">
        <w:rPr>
          <w:rFonts w:ascii="Times New Roman" w:hAnsi="Times New Roman" w:cs="Times New Roman"/>
          <w:sz w:val="24"/>
          <w:szCs w:val="24"/>
        </w:rPr>
        <w:t xml:space="preserve"> peuvent ne plus être versées (ex : ISOE, HSA</w:t>
      </w:r>
      <w:r w:rsidR="00745D6F">
        <w:rPr>
          <w:rFonts w:ascii="Times New Roman" w:hAnsi="Times New Roman" w:cs="Times New Roman"/>
          <w:sz w:val="24"/>
          <w:szCs w:val="24"/>
        </w:rPr>
        <w:t xml:space="preserve"> pour le 2</w:t>
      </w:r>
      <w:r w:rsidR="00745D6F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="00745D6F">
        <w:rPr>
          <w:rFonts w:ascii="Times New Roman" w:hAnsi="Times New Roman" w:cs="Times New Roman"/>
          <w:sz w:val="24"/>
          <w:szCs w:val="24"/>
        </w:rPr>
        <w:t xml:space="preserve"> degré, ISAE pour le </w:t>
      </w:r>
      <w:r w:rsidR="00745D6F" w:rsidRPr="00745D6F">
        <w:rPr>
          <w:rFonts w:ascii="Times New Roman" w:hAnsi="Times New Roman" w:cs="Times New Roman"/>
          <w:sz w:val="24"/>
          <w:szCs w:val="24"/>
        </w:rPr>
        <w:t>1</w:t>
      </w:r>
      <w:r w:rsidR="00745D6F" w:rsidRPr="00745D6F">
        <w:rPr>
          <w:rFonts w:ascii="Times New Roman" w:hAnsi="Times New Roman" w:cs="Times New Roman"/>
          <w:sz w:val="24"/>
          <w:szCs w:val="24"/>
          <w:vertAlign w:val="superscript"/>
        </w:rPr>
        <w:t>er</w:t>
      </w:r>
      <w:r w:rsidR="00745D6F" w:rsidRPr="00745D6F">
        <w:rPr>
          <w:rFonts w:ascii="Times New Roman" w:hAnsi="Times New Roman" w:cs="Times New Roman"/>
          <w:sz w:val="24"/>
          <w:szCs w:val="24"/>
        </w:rPr>
        <w:t xml:space="preserve"> </w:t>
      </w:r>
      <w:r w:rsidR="00745D6F">
        <w:rPr>
          <w:rFonts w:ascii="Times New Roman" w:hAnsi="Times New Roman" w:cs="Times New Roman"/>
          <w:sz w:val="24"/>
          <w:szCs w:val="24"/>
        </w:rPr>
        <w:t>degré</w:t>
      </w:r>
      <w:r w:rsidRPr="008761FF">
        <w:rPr>
          <w:rFonts w:ascii="Times New Roman" w:hAnsi="Times New Roman" w:cs="Times New Roman"/>
          <w:sz w:val="24"/>
          <w:szCs w:val="24"/>
        </w:rPr>
        <w:t>).</w:t>
      </w:r>
    </w:p>
    <w:p w14:paraId="52F31030" w14:textId="0ABD97BF" w:rsidR="00EE702D" w:rsidRDefault="00EE702D" w:rsidP="008761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4CC772" w14:textId="77777777" w:rsidR="00AC751D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7/ </w:t>
      </w:r>
      <w:r w:rsidR="00AC751D" w:rsidRPr="008761FF">
        <w:rPr>
          <w:rStyle w:val="Rfrenceintense"/>
          <w:rFonts w:ascii="Times New Roman" w:hAnsi="Times New Roman" w:cs="Times New Roman"/>
          <w:sz w:val="24"/>
          <w:szCs w:val="24"/>
        </w:rPr>
        <w:t>Quels types de postes sont proposés ?</w:t>
      </w:r>
    </w:p>
    <w:p w14:paraId="128C468B" w14:textId="77777777" w:rsidR="00AC751D" w:rsidRPr="008761FF" w:rsidRDefault="00AC751D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Les affectations se font au sein des services relevant du ministre chargé de l’Éducation nationale mais également auprès d’un organisme ou d’une autre administration</w:t>
      </w:r>
    </w:p>
    <w:p w14:paraId="2A7B0C27" w14:textId="77777777" w:rsidR="00AC751D" w:rsidRPr="008761FF" w:rsidRDefault="00AC751D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Les affectations, non exhaustives, peuvent inclure :</w:t>
      </w:r>
    </w:p>
    <w:p w14:paraId="4D8DFCD9" w14:textId="77777777" w:rsidR="00AC751D" w:rsidRPr="008761FF" w:rsidRDefault="00AC751D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1FF">
        <w:rPr>
          <w:rFonts w:ascii="Times New Roman" w:hAnsi="Times New Roman" w:cs="Times New Roman"/>
          <w:sz w:val="24"/>
          <w:szCs w:val="24"/>
        </w:rPr>
        <w:t>des</w:t>
      </w:r>
      <w:proofErr w:type="gramEnd"/>
      <w:r w:rsidRPr="008761FF">
        <w:rPr>
          <w:rFonts w:ascii="Times New Roman" w:hAnsi="Times New Roman" w:cs="Times New Roman"/>
          <w:sz w:val="24"/>
          <w:szCs w:val="24"/>
        </w:rPr>
        <w:t xml:space="preserve"> tâches administratives au rectorat ou dans les établissements scolaires,</w:t>
      </w:r>
    </w:p>
    <w:p w14:paraId="5B29F203" w14:textId="77777777" w:rsidR="00AC751D" w:rsidRPr="008761FF" w:rsidRDefault="00AC751D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1FF">
        <w:rPr>
          <w:rFonts w:ascii="Times New Roman" w:hAnsi="Times New Roman" w:cs="Times New Roman"/>
          <w:sz w:val="24"/>
          <w:szCs w:val="24"/>
        </w:rPr>
        <w:t>des</w:t>
      </w:r>
      <w:proofErr w:type="gramEnd"/>
      <w:r w:rsidRPr="008761FF">
        <w:rPr>
          <w:rFonts w:ascii="Times New Roman" w:hAnsi="Times New Roman" w:cs="Times New Roman"/>
          <w:sz w:val="24"/>
          <w:szCs w:val="24"/>
        </w:rPr>
        <w:t xml:space="preserve"> missions d’enseignement à distance (CNED),</w:t>
      </w:r>
    </w:p>
    <w:p w14:paraId="73364D7B" w14:textId="77777777" w:rsidR="00AC751D" w:rsidRPr="008761FF" w:rsidRDefault="00AC751D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1FF">
        <w:rPr>
          <w:rFonts w:ascii="Times New Roman" w:hAnsi="Times New Roman" w:cs="Times New Roman"/>
          <w:sz w:val="24"/>
          <w:szCs w:val="24"/>
        </w:rPr>
        <w:t>des</w:t>
      </w:r>
      <w:proofErr w:type="gramEnd"/>
      <w:r w:rsidRPr="008761FF">
        <w:rPr>
          <w:rFonts w:ascii="Times New Roman" w:hAnsi="Times New Roman" w:cs="Times New Roman"/>
          <w:sz w:val="24"/>
          <w:szCs w:val="24"/>
        </w:rPr>
        <w:t xml:space="preserve"> missions de formation,</w:t>
      </w:r>
    </w:p>
    <w:p w14:paraId="05475336" w14:textId="77777777" w:rsidR="00AC751D" w:rsidRPr="008761FF" w:rsidRDefault="00AC751D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1FF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8761FF">
        <w:rPr>
          <w:rFonts w:ascii="Times New Roman" w:hAnsi="Times New Roman" w:cs="Times New Roman"/>
          <w:sz w:val="24"/>
          <w:szCs w:val="24"/>
        </w:rPr>
        <w:t xml:space="preserve"> l’aide au pilotage pédagogique ou au numérique,</w:t>
      </w:r>
    </w:p>
    <w:p w14:paraId="1C4FE4E8" w14:textId="77777777" w:rsidR="00AC751D" w:rsidRPr="008761FF" w:rsidRDefault="00AC751D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1FF">
        <w:rPr>
          <w:rFonts w:ascii="Times New Roman" w:hAnsi="Times New Roman" w:cs="Times New Roman"/>
          <w:sz w:val="24"/>
          <w:szCs w:val="24"/>
        </w:rPr>
        <w:t>des</w:t>
      </w:r>
      <w:proofErr w:type="gramEnd"/>
      <w:r w:rsidRPr="008761FF">
        <w:rPr>
          <w:rFonts w:ascii="Times New Roman" w:hAnsi="Times New Roman" w:cs="Times New Roman"/>
          <w:sz w:val="24"/>
          <w:szCs w:val="24"/>
        </w:rPr>
        <w:t xml:space="preserve"> fonctions dans les services de documentation (si compétences),</w:t>
      </w:r>
    </w:p>
    <w:p w14:paraId="400D6B27" w14:textId="77777777" w:rsidR="00AC751D" w:rsidRPr="008761FF" w:rsidRDefault="00AC751D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1FF">
        <w:rPr>
          <w:rFonts w:ascii="Times New Roman" w:hAnsi="Times New Roman" w:cs="Times New Roman"/>
          <w:sz w:val="24"/>
          <w:szCs w:val="24"/>
        </w:rPr>
        <w:t>des</w:t>
      </w:r>
      <w:proofErr w:type="gramEnd"/>
      <w:r w:rsidRPr="008761FF">
        <w:rPr>
          <w:rFonts w:ascii="Times New Roman" w:hAnsi="Times New Roman" w:cs="Times New Roman"/>
          <w:sz w:val="24"/>
          <w:szCs w:val="24"/>
        </w:rPr>
        <w:t xml:space="preserve"> missions au sein de projets spécifiques (par ex. lutte contre le décrochage scolaire).</w:t>
      </w:r>
    </w:p>
    <w:p w14:paraId="5DD48CF6" w14:textId="2BFB25BA" w:rsidR="00AC751D" w:rsidRDefault="00AC751D" w:rsidP="008714A9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5CE30FA9" w14:textId="77777777" w:rsidR="00EE702D" w:rsidRDefault="00EE702D" w:rsidP="008714A9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14:paraId="686C8B59" w14:textId="77777777" w:rsidR="00AC751D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8/ </w:t>
      </w:r>
      <w:r w:rsidR="00375818" w:rsidRPr="008761FF">
        <w:rPr>
          <w:rStyle w:val="Rfrenceintense"/>
          <w:rFonts w:ascii="Times New Roman" w:hAnsi="Times New Roman" w:cs="Times New Roman"/>
          <w:sz w:val="24"/>
          <w:szCs w:val="24"/>
        </w:rPr>
        <w:t>Puis-je trouver un</w:t>
      </w:r>
      <w:r w:rsidR="006E19AA"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e affectation dans le cadre du dispositif de </w:t>
      </w:r>
      <w:r w:rsidR="00375818"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poste </w:t>
      </w:r>
      <w:r w:rsidR="006E19AA"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adapté </w:t>
      </w:r>
      <w:r w:rsidR="00375818" w:rsidRPr="008761FF">
        <w:rPr>
          <w:rStyle w:val="Rfrenceintense"/>
          <w:rFonts w:ascii="Times New Roman" w:hAnsi="Times New Roman" w:cs="Times New Roman"/>
          <w:sz w:val="24"/>
          <w:szCs w:val="24"/>
        </w:rPr>
        <w:t>par moi-même ?</w:t>
      </w:r>
    </w:p>
    <w:p w14:paraId="272AB5B1" w14:textId="77777777" w:rsidR="00375818" w:rsidRPr="008761FF" w:rsidRDefault="00EB24A3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 xml:space="preserve">L’agent reste acteur de son projet. Il peut </w:t>
      </w:r>
      <w:r w:rsidR="00375818" w:rsidRPr="008761FF">
        <w:rPr>
          <w:rFonts w:ascii="Times New Roman" w:hAnsi="Times New Roman" w:cs="Times New Roman"/>
          <w:sz w:val="24"/>
          <w:szCs w:val="24"/>
        </w:rPr>
        <w:t>êtr</w:t>
      </w:r>
      <w:r w:rsidR="006E19AA" w:rsidRPr="008761FF">
        <w:rPr>
          <w:rFonts w:ascii="Times New Roman" w:hAnsi="Times New Roman" w:cs="Times New Roman"/>
          <w:sz w:val="24"/>
          <w:szCs w:val="24"/>
        </w:rPr>
        <w:t xml:space="preserve">e pro-actif dans </w:t>
      </w:r>
      <w:r w:rsidRPr="008761FF">
        <w:rPr>
          <w:rFonts w:ascii="Times New Roman" w:hAnsi="Times New Roman" w:cs="Times New Roman"/>
          <w:sz w:val="24"/>
          <w:szCs w:val="24"/>
        </w:rPr>
        <w:t>se</w:t>
      </w:r>
      <w:r w:rsidR="006E19AA" w:rsidRPr="008761FF">
        <w:rPr>
          <w:rFonts w:ascii="Times New Roman" w:hAnsi="Times New Roman" w:cs="Times New Roman"/>
          <w:sz w:val="24"/>
          <w:szCs w:val="24"/>
        </w:rPr>
        <w:t xml:space="preserve">s démarches </w:t>
      </w:r>
      <w:r w:rsidR="00375818" w:rsidRPr="008761FF">
        <w:rPr>
          <w:rFonts w:ascii="Times New Roman" w:hAnsi="Times New Roman" w:cs="Times New Roman"/>
          <w:sz w:val="24"/>
          <w:szCs w:val="24"/>
        </w:rPr>
        <w:t xml:space="preserve">et soumettre à la conseillère en charge des postes adaptés le résultat de </w:t>
      </w:r>
      <w:r w:rsidRPr="008761FF">
        <w:rPr>
          <w:rFonts w:ascii="Times New Roman" w:hAnsi="Times New Roman" w:cs="Times New Roman"/>
          <w:sz w:val="24"/>
          <w:szCs w:val="24"/>
        </w:rPr>
        <w:t>ses</w:t>
      </w:r>
      <w:r w:rsidR="00375818" w:rsidRPr="008761FF">
        <w:rPr>
          <w:rFonts w:ascii="Times New Roman" w:hAnsi="Times New Roman" w:cs="Times New Roman"/>
          <w:sz w:val="24"/>
          <w:szCs w:val="24"/>
        </w:rPr>
        <w:t xml:space="preserve"> recherches afin de trouver le poste le plus adapté à votre projet professionnel.</w:t>
      </w:r>
    </w:p>
    <w:p w14:paraId="2C891168" w14:textId="7329819B" w:rsidR="00EB24A3" w:rsidRDefault="00EB24A3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La recherche peut également porter sur des postes de catégorie B et C.</w:t>
      </w:r>
    </w:p>
    <w:p w14:paraId="63A5B359" w14:textId="77777777" w:rsidR="00EE702D" w:rsidRPr="008761FF" w:rsidRDefault="00EE702D" w:rsidP="008761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10491B" w14:textId="77777777" w:rsidR="006E19AA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9/ </w:t>
      </w:r>
      <w:r w:rsidR="006E19AA" w:rsidRPr="008761FF">
        <w:rPr>
          <w:rStyle w:val="Rfrenceintense"/>
          <w:rFonts w:ascii="Times New Roman" w:hAnsi="Times New Roman" w:cs="Times New Roman"/>
          <w:sz w:val="24"/>
          <w:szCs w:val="24"/>
        </w:rPr>
        <w:t>Comment retourner aux fonctions initiales après une affectation sur poste adapté ?</w:t>
      </w:r>
    </w:p>
    <w:p w14:paraId="22D136B9" w14:textId="77777777" w:rsidR="006E19AA" w:rsidRPr="008761FF" w:rsidRDefault="006E19AA" w:rsidP="008761FF">
      <w:pPr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</w:pPr>
      <w:r w:rsidRPr="008761FF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  <w:u w:val="single"/>
        </w:rPr>
        <w:t>Pour le second degré</w:t>
      </w:r>
      <w:r w:rsidRPr="008761FF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 xml:space="preserve"> : Conformément aux dispositions législatives et règlementaires (articles L515-1 à L515-10 du code général de la fonction publique, décrets n°85-986 du 16 septembre 1985 et n°86-442 du 14 mars 1986), les agents demandant leur réintégration inconditionnelle suite à une affectation en poste adapté, peuvent bénéficier lors du mouvement intra-académique d’une bonification accordée selon les modalités décrites dans la circulaire du mouvement intra-académique </w:t>
      </w:r>
    </w:p>
    <w:p w14:paraId="133B47FC" w14:textId="77777777" w:rsidR="00E258F1" w:rsidRDefault="00294B7F" w:rsidP="008761FF">
      <w:pPr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</w:pPr>
      <w:r w:rsidRPr="008761FF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  <w:u w:val="single"/>
        </w:rPr>
        <w:t>Pour le premier degré</w:t>
      </w:r>
      <w:r w:rsidRPr="008761FF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> :</w:t>
      </w:r>
      <w:r w:rsidR="00C352B7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4959E4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>L</w:t>
      </w:r>
      <w:r w:rsidR="004959E4" w:rsidRPr="004959E4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 xml:space="preserve">es agents </w:t>
      </w:r>
      <w:r w:rsidR="004959E4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 xml:space="preserve">qui demandent </w:t>
      </w:r>
      <w:r w:rsidR="004959E4" w:rsidRPr="004959E4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 xml:space="preserve">leur réintégration suite à </w:t>
      </w:r>
      <w:r w:rsidR="004959E4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>une affectation en poste adapté participent au mouvement intra-départemental pour obtenir une affectation pour la rentrée suivante.</w:t>
      </w:r>
    </w:p>
    <w:p w14:paraId="64455C9F" w14:textId="77777777" w:rsidR="00294B7F" w:rsidRPr="008761FF" w:rsidRDefault="00294B7F" w:rsidP="008761FF">
      <w:pPr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</w:pPr>
      <w:r w:rsidRPr="008761FF"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  <w:t>La reprise de fonction est accompagnée par les Conseillers aux Ressources Humaines.</w:t>
      </w:r>
    </w:p>
    <w:p w14:paraId="53FF23F1" w14:textId="25F836EE" w:rsidR="00A82B15" w:rsidRDefault="00A82B15" w:rsidP="008761FF">
      <w:pPr>
        <w:jc w:val="both"/>
        <w:rPr>
          <w:rFonts w:ascii="Times New Roman" w:eastAsiaTheme="majorEastAsia" w:hAnsi="Times New Roman" w:cs="Times New Roman"/>
          <w:color w:val="000000" w:themeColor="text1"/>
          <w:kern w:val="24"/>
          <w:sz w:val="24"/>
          <w:szCs w:val="24"/>
        </w:rPr>
      </w:pPr>
    </w:p>
    <w:p w14:paraId="7E12A8C4" w14:textId="77777777" w:rsidR="00AC751D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lastRenderedPageBreak/>
        <w:t xml:space="preserve">10/ </w:t>
      </w:r>
      <w:r w:rsidR="00AC751D"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Où trouver les informations utiles </w:t>
      </w:r>
      <w:r w:rsidR="006E19AA"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sur le dispositif des postes </w:t>
      </w:r>
      <w:proofErr w:type="gramStart"/>
      <w:r w:rsidR="006E19AA" w:rsidRPr="008761FF">
        <w:rPr>
          <w:rStyle w:val="Rfrenceintense"/>
          <w:rFonts w:ascii="Times New Roman" w:hAnsi="Times New Roman" w:cs="Times New Roman"/>
          <w:sz w:val="24"/>
          <w:szCs w:val="24"/>
        </w:rPr>
        <w:t>adaptés</w:t>
      </w:r>
      <w:r w:rsidR="00AC751D" w:rsidRPr="008761FF">
        <w:rPr>
          <w:rStyle w:val="Rfrenceintense"/>
          <w:rFonts w:ascii="Times New Roman" w:hAnsi="Times New Roman" w:cs="Times New Roman"/>
          <w:sz w:val="24"/>
          <w:szCs w:val="24"/>
        </w:rPr>
        <w:t>?</w:t>
      </w:r>
      <w:proofErr w:type="gramEnd"/>
    </w:p>
    <w:p w14:paraId="2CE16DB3" w14:textId="77777777" w:rsidR="00AC751D" w:rsidRPr="00E356D4" w:rsidRDefault="00AC751D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56D4">
        <w:rPr>
          <w:rFonts w:ascii="Times New Roman" w:hAnsi="Times New Roman" w:cs="Times New Roman"/>
          <w:b/>
          <w:sz w:val="24"/>
          <w:szCs w:val="24"/>
          <w:u w:val="single"/>
        </w:rPr>
        <w:t>Sur le site de l’académie de Paris :</w:t>
      </w:r>
    </w:p>
    <w:p w14:paraId="5F3A47AA" w14:textId="77777777" w:rsidR="00AC751D" w:rsidRDefault="00124616" w:rsidP="00E258F1">
      <w:pPr>
        <w:jc w:val="center"/>
        <w:rPr>
          <w:rStyle w:val="Lienhypertexte"/>
          <w:rFonts w:ascii="Times New Roman" w:hAnsi="Times New Roman" w:cs="Times New Roman"/>
          <w:sz w:val="24"/>
          <w:szCs w:val="24"/>
        </w:rPr>
      </w:pPr>
      <w:hyperlink r:id="rId6" w:history="1">
        <w:r w:rsidR="00AC751D" w:rsidRPr="008761FF">
          <w:rPr>
            <w:rStyle w:val="Lienhypertexte"/>
            <w:rFonts w:ascii="Times New Roman" w:hAnsi="Times New Roman" w:cs="Times New Roman"/>
            <w:sz w:val="24"/>
            <w:szCs w:val="24"/>
          </w:rPr>
          <w:t>https://www.ac-paris.fr/les-postes-adaptes-123178</w:t>
        </w:r>
      </w:hyperlink>
    </w:p>
    <w:p w14:paraId="59DC2437" w14:textId="77777777" w:rsidR="008714A9" w:rsidRPr="008761FF" w:rsidRDefault="008714A9" w:rsidP="008761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663B8D" w14:textId="77777777" w:rsidR="00B75DE5" w:rsidRPr="00E356D4" w:rsidRDefault="00B75DE5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56D4">
        <w:rPr>
          <w:rFonts w:ascii="Times New Roman" w:hAnsi="Times New Roman" w:cs="Times New Roman"/>
          <w:b/>
          <w:sz w:val="24"/>
          <w:szCs w:val="24"/>
          <w:u w:val="single"/>
        </w:rPr>
        <w:t>Conseillère chargée des postes adaptés pour le 1er degré</w:t>
      </w:r>
    </w:p>
    <w:p w14:paraId="06078DCE" w14:textId="77777777" w:rsidR="00B75DE5" w:rsidRPr="008761FF" w:rsidRDefault="00B75DE5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Natacha BERNARD</w:t>
      </w:r>
      <w:r w:rsidRPr="008761FF">
        <w:rPr>
          <w:rFonts w:ascii="Times New Roman" w:hAnsi="Times New Roman" w:cs="Times New Roman"/>
          <w:sz w:val="24"/>
          <w:szCs w:val="24"/>
        </w:rPr>
        <w:tab/>
      </w:r>
      <w:r w:rsidRPr="008761FF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8761FF">
          <w:rPr>
            <w:rStyle w:val="Lienhypertexte"/>
            <w:rFonts w:ascii="Times New Roman" w:hAnsi="Times New Roman" w:cs="Times New Roman"/>
            <w:sz w:val="24"/>
            <w:szCs w:val="24"/>
          </w:rPr>
          <w:t>natacha.bernard@ac-paris.fr</w:t>
        </w:r>
      </w:hyperlink>
    </w:p>
    <w:p w14:paraId="6AD7DBCB" w14:textId="77777777" w:rsidR="00B75DE5" w:rsidRPr="008761FF" w:rsidRDefault="00B75DE5" w:rsidP="008761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17F148" w14:textId="77777777" w:rsidR="00B75DE5" w:rsidRPr="00E356D4" w:rsidRDefault="00B75DE5" w:rsidP="008761FF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356D4">
        <w:rPr>
          <w:rFonts w:ascii="Times New Roman" w:hAnsi="Times New Roman" w:cs="Times New Roman"/>
          <w:b/>
          <w:sz w:val="24"/>
          <w:szCs w:val="24"/>
          <w:u w:val="single"/>
        </w:rPr>
        <w:t>Conseillère chargée des postes adaptés pour le 2nd degré</w:t>
      </w:r>
    </w:p>
    <w:p w14:paraId="0F903EC9" w14:textId="77777777" w:rsidR="00D7447B" w:rsidRPr="008761FF" w:rsidRDefault="00B75DE5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Clémentine VILLA</w:t>
      </w:r>
      <w:r w:rsidRPr="008761FF">
        <w:rPr>
          <w:rFonts w:ascii="Times New Roman" w:hAnsi="Times New Roman" w:cs="Times New Roman"/>
          <w:sz w:val="24"/>
          <w:szCs w:val="24"/>
        </w:rPr>
        <w:tab/>
      </w:r>
      <w:r w:rsidRPr="008761FF"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8761FF">
          <w:rPr>
            <w:rStyle w:val="Lienhypertexte"/>
            <w:rFonts w:ascii="Times New Roman" w:hAnsi="Times New Roman" w:cs="Times New Roman"/>
            <w:sz w:val="24"/>
            <w:szCs w:val="24"/>
          </w:rPr>
          <w:t>clementine.villa@ac-paris.fr</w:t>
        </w:r>
      </w:hyperlink>
      <w:r w:rsidRPr="008761FF">
        <w:rPr>
          <w:rFonts w:ascii="Times New Roman" w:hAnsi="Times New Roman" w:cs="Times New Roman"/>
          <w:sz w:val="24"/>
          <w:szCs w:val="24"/>
        </w:rPr>
        <w:cr/>
      </w:r>
    </w:p>
    <w:p w14:paraId="2BC56097" w14:textId="77777777" w:rsidR="00B75DE5" w:rsidRPr="004450B8" w:rsidRDefault="00B75DE5" w:rsidP="004450B8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50B8">
        <w:rPr>
          <w:rFonts w:ascii="Times New Roman" w:hAnsi="Times New Roman" w:cs="Times New Roman"/>
          <w:b/>
          <w:sz w:val="24"/>
          <w:szCs w:val="24"/>
          <w:u w:val="single"/>
        </w:rPr>
        <w:t>Correspondante handicap académique</w:t>
      </w:r>
    </w:p>
    <w:p w14:paraId="4E1743D7" w14:textId="77777777" w:rsidR="00B75DE5" w:rsidRPr="008761FF" w:rsidRDefault="00B75DE5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>Céline GUENOLE</w:t>
      </w:r>
      <w:r w:rsidRPr="008761FF">
        <w:rPr>
          <w:rFonts w:ascii="Times New Roman" w:hAnsi="Times New Roman" w:cs="Times New Roman"/>
          <w:sz w:val="24"/>
          <w:szCs w:val="24"/>
        </w:rPr>
        <w:tab/>
      </w:r>
      <w:r w:rsidRPr="008761FF">
        <w:rPr>
          <w:rFonts w:ascii="Times New Roman" w:hAnsi="Times New Roman" w:cs="Times New Roman"/>
          <w:sz w:val="24"/>
          <w:szCs w:val="24"/>
        </w:rPr>
        <w:tab/>
      </w:r>
      <w:hyperlink r:id="rId9" w:history="1">
        <w:r w:rsidRPr="008761FF">
          <w:rPr>
            <w:rStyle w:val="Lienhypertexte"/>
            <w:rFonts w:ascii="Times New Roman" w:hAnsi="Times New Roman" w:cs="Times New Roman"/>
            <w:sz w:val="24"/>
            <w:szCs w:val="24"/>
          </w:rPr>
          <w:t>correspondant-handicap@ac-paris.fr</w:t>
        </w:r>
      </w:hyperlink>
    </w:p>
    <w:p w14:paraId="6D9277C7" w14:textId="6B4FC957" w:rsidR="00B75DE5" w:rsidRDefault="00B75DE5" w:rsidP="008761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EBFC86" w14:textId="77777777" w:rsidR="00916113" w:rsidRPr="008761FF" w:rsidRDefault="00916113" w:rsidP="008761F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0A03FB" w14:textId="77777777" w:rsidR="00CA401F" w:rsidRPr="008761FF" w:rsidRDefault="00CA401F" w:rsidP="008761FF">
      <w:pPr>
        <w:jc w:val="both"/>
        <w:rPr>
          <w:rStyle w:val="Rfrenceintense"/>
          <w:rFonts w:ascii="Times New Roman" w:hAnsi="Times New Roman" w:cs="Times New Roman"/>
          <w:sz w:val="24"/>
          <w:szCs w:val="24"/>
        </w:rPr>
      </w:pP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11/ </w:t>
      </w:r>
      <w:r w:rsidR="00B75DE5" w:rsidRPr="008761FF">
        <w:rPr>
          <w:rStyle w:val="Rfrenceintense"/>
          <w:rFonts w:ascii="Times New Roman" w:hAnsi="Times New Roman" w:cs="Times New Roman"/>
          <w:sz w:val="24"/>
          <w:szCs w:val="24"/>
        </w:rPr>
        <w:t>Quels sont les c</w:t>
      </w: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ontacts </w:t>
      </w:r>
      <w:r w:rsidR="00B75DE5" w:rsidRPr="008761FF">
        <w:rPr>
          <w:rStyle w:val="Rfrenceintense"/>
          <w:rFonts w:ascii="Times New Roman" w:hAnsi="Times New Roman" w:cs="Times New Roman"/>
          <w:sz w:val="24"/>
          <w:szCs w:val="24"/>
        </w:rPr>
        <w:t xml:space="preserve">utiles pour la transmission de votre </w:t>
      </w:r>
      <w:proofErr w:type="gramStart"/>
      <w:r w:rsidR="00B75DE5" w:rsidRPr="008761FF">
        <w:rPr>
          <w:rStyle w:val="Rfrenceintense"/>
          <w:rFonts w:ascii="Times New Roman" w:hAnsi="Times New Roman" w:cs="Times New Roman"/>
          <w:sz w:val="24"/>
          <w:szCs w:val="24"/>
        </w:rPr>
        <w:t>dossier</w:t>
      </w:r>
      <w:r w:rsidRPr="008761FF">
        <w:rPr>
          <w:rStyle w:val="Rfrenceintense"/>
          <w:rFonts w:ascii="Times New Roman" w:hAnsi="Times New Roman" w:cs="Times New Roman"/>
          <w:sz w:val="24"/>
          <w:szCs w:val="24"/>
        </w:rPr>
        <w:t>:</w:t>
      </w:r>
      <w:proofErr w:type="gramEnd"/>
    </w:p>
    <w:p w14:paraId="4647833C" w14:textId="77777777" w:rsidR="00CA401F" w:rsidRPr="008761FF" w:rsidRDefault="00B75DE5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  <w:u w:val="single"/>
        </w:rPr>
        <w:t>Pour</w:t>
      </w:r>
      <w:r w:rsidR="00CA401F" w:rsidRPr="008761FF">
        <w:rPr>
          <w:rFonts w:ascii="Times New Roman" w:hAnsi="Times New Roman" w:cs="Times New Roman"/>
          <w:sz w:val="24"/>
          <w:szCs w:val="24"/>
          <w:u w:val="single"/>
        </w:rPr>
        <w:t xml:space="preserve"> les personnels enseignants du premier degré public</w:t>
      </w:r>
      <w:r w:rsidR="00CA401F" w:rsidRPr="008761FF">
        <w:rPr>
          <w:rFonts w:ascii="Times New Roman" w:hAnsi="Times New Roman" w:cs="Times New Roman"/>
          <w:sz w:val="24"/>
          <w:szCs w:val="24"/>
        </w:rPr>
        <w:t xml:space="preserve">, la division des personnels enseignants du premier degré, DE – mél : </w:t>
      </w:r>
      <w:hyperlink r:id="rId10" w:history="1">
        <w:r w:rsidR="00CA401F" w:rsidRPr="008761FF">
          <w:rPr>
            <w:rStyle w:val="Lienhypertexte"/>
            <w:rFonts w:ascii="Times New Roman" w:hAnsi="Times New Roman" w:cs="Times New Roman"/>
            <w:sz w:val="24"/>
            <w:szCs w:val="24"/>
          </w:rPr>
          <w:t>recrutement-specifique1d@ac-paris.fr</w:t>
        </w:r>
      </w:hyperlink>
    </w:p>
    <w:p w14:paraId="4082607A" w14:textId="77777777" w:rsidR="00CA401F" w:rsidRPr="008761FF" w:rsidRDefault="00CA401F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BBED54" w14:textId="77777777" w:rsidR="00CA401F" w:rsidRPr="008761FF" w:rsidRDefault="00B75DE5" w:rsidP="008761FF">
      <w:pPr>
        <w:jc w:val="both"/>
        <w:rPr>
          <w:rFonts w:ascii="Times New Roman" w:hAnsi="Times New Roman" w:cs="Times New Roman"/>
          <w:sz w:val="24"/>
          <w:szCs w:val="24"/>
        </w:rPr>
      </w:pPr>
      <w:r w:rsidRPr="008761FF">
        <w:rPr>
          <w:rFonts w:ascii="Times New Roman" w:hAnsi="Times New Roman" w:cs="Times New Roman"/>
          <w:sz w:val="24"/>
          <w:szCs w:val="24"/>
          <w:u w:val="single"/>
        </w:rPr>
        <w:t>Pour</w:t>
      </w:r>
      <w:r w:rsidR="00CA401F" w:rsidRPr="008761FF">
        <w:rPr>
          <w:rFonts w:ascii="Times New Roman" w:hAnsi="Times New Roman" w:cs="Times New Roman"/>
          <w:sz w:val="24"/>
          <w:szCs w:val="24"/>
          <w:u w:val="single"/>
        </w:rPr>
        <w:t xml:space="preserve"> les personnels du second degré public</w:t>
      </w:r>
      <w:r w:rsidR="00CA401F" w:rsidRPr="008761FF">
        <w:rPr>
          <w:rFonts w:ascii="Times New Roman" w:hAnsi="Times New Roman" w:cs="Times New Roman"/>
          <w:sz w:val="24"/>
          <w:szCs w:val="24"/>
        </w:rPr>
        <w:t>, la division des personnels enseignants du second degré</w:t>
      </w:r>
      <w:r w:rsidR="0056033A">
        <w:rPr>
          <w:rFonts w:ascii="Times New Roman" w:hAnsi="Times New Roman" w:cs="Times New Roman"/>
          <w:sz w:val="24"/>
          <w:szCs w:val="24"/>
        </w:rPr>
        <w:t xml:space="preserve"> (</w:t>
      </w:r>
      <w:r w:rsidR="00CA401F" w:rsidRPr="008761FF">
        <w:rPr>
          <w:rFonts w:ascii="Times New Roman" w:hAnsi="Times New Roman" w:cs="Times New Roman"/>
          <w:sz w:val="24"/>
          <w:szCs w:val="24"/>
        </w:rPr>
        <w:t>DPE</w:t>
      </w:r>
      <w:r w:rsidR="0056033A">
        <w:rPr>
          <w:rFonts w:ascii="Times New Roman" w:hAnsi="Times New Roman" w:cs="Times New Roman"/>
          <w:sz w:val="24"/>
          <w:szCs w:val="24"/>
        </w:rPr>
        <w:t>)</w:t>
      </w:r>
    </w:p>
    <w:p w14:paraId="188C9486" w14:textId="77777777" w:rsidR="00CA401F" w:rsidRDefault="00CA401F" w:rsidP="008761FF">
      <w:pPr>
        <w:jc w:val="both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proofErr w:type="gramStart"/>
      <w:r w:rsidRPr="008761FF">
        <w:rPr>
          <w:rFonts w:ascii="Times New Roman" w:hAnsi="Times New Roman" w:cs="Times New Roman"/>
          <w:sz w:val="24"/>
          <w:szCs w:val="24"/>
        </w:rPr>
        <w:t>mél</w:t>
      </w:r>
      <w:proofErr w:type="gramEnd"/>
      <w:r w:rsidRPr="008761FF">
        <w:rPr>
          <w:rFonts w:ascii="Times New Roman" w:hAnsi="Times New Roman" w:cs="Times New Roman"/>
          <w:sz w:val="24"/>
          <w:szCs w:val="24"/>
        </w:rPr>
        <w:t xml:space="preserve"> : </w:t>
      </w:r>
      <w:hyperlink r:id="rId11" w:history="1">
        <w:r w:rsidRPr="008761FF">
          <w:rPr>
            <w:rFonts w:ascii="Times New Roman" w:hAnsi="Times New Roman" w:cs="Times New Roman"/>
            <w:color w:val="0070C0"/>
            <w:sz w:val="24"/>
            <w:szCs w:val="24"/>
            <w:u w:val="single"/>
          </w:rPr>
          <w:t>dpe-mobilites@ac-paris.fr</w:t>
        </w:r>
      </w:hyperlink>
    </w:p>
    <w:p w14:paraId="77DCDA84" w14:textId="77777777" w:rsidR="00124616" w:rsidRPr="008761FF" w:rsidRDefault="00124616" w:rsidP="008761FF">
      <w:pPr>
        <w:jc w:val="both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</w:p>
    <w:p w14:paraId="4E753608" w14:textId="77777777" w:rsidR="00CA401F" w:rsidRPr="008714A9" w:rsidRDefault="00B75DE5" w:rsidP="008761FF">
      <w:pPr>
        <w:jc w:val="both"/>
        <w:rPr>
          <w:sz w:val="24"/>
          <w:szCs w:val="24"/>
        </w:rPr>
      </w:pPr>
      <w:r w:rsidRPr="008714A9">
        <w:rPr>
          <w:rFonts w:ascii="Times New Roman" w:hAnsi="Times New Roman" w:cs="Times New Roman"/>
          <w:sz w:val="24"/>
          <w:szCs w:val="24"/>
        </w:rPr>
        <w:t>En</w:t>
      </w:r>
      <w:r w:rsidR="00CA401F" w:rsidRPr="008714A9">
        <w:rPr>
          <w:rFonts w:ascii="Times New Roman" w:hAnsi="Times New Roman" w:cs="Times New Roman"/>
          <w:sz w:val="24"/>
          <w:szCs w:val="24"/>
        </w:rPr>
        <w:t xml:space="preserve"> cas de problè</w:t>
      </w:r>
      <w:r w:rsidR="00CA401F" w:rsidRPr="008714A9">
        <w:rPr>
          <w:sz w:val="24"/>
          <w:szCs w:val="24"/>
        </w:rPr>
        <w:t xml:space="preserve">mes d’accès à Colibris : </w:t>
      </w:r>
      <w:hyperlink r:id="rId12">
        <w:r w:rsidR="00CA401F" w:rsidRPr="008714A9">
          <w:rPr>
            <w:color w:val="0070C0"/>
            <w:sz w:val="24"/>
            <w:szCs w:val="24"/>
            <w:u w:val="single"/>
          </w:rPr>
          <w:t>https://depannage.a</w:t>
        </w:r>
      </w:hyperlink>
      <w:hyperlink r:id="rId13">
        <w:r w:rsidR="00CA401F" w:rsidRPr="008714A9">
          <w:rPr>
            <w:color w:val="0070C0"/>
            <w:sz w:val="24"/>
            <w:szCs w:val="24"/>
            <w:u w:val="single"/>
          </w:rPr>
          <w:t>c</w:t>
        </w:r>
      </w:hyperlink>
      <w:hyperlink r:id="rId14">
        <w:r w:rsidR="00CA401F" w:rsidRPr="008714A9">
          <w:rPr>
            <w:color w:val="0070C0"/>
            <w:sz w:val="24"/>
            <w:szCs w:val="24"/>
            <w:u w:val="single"/>
          </w:rPr>
          <w:t>-</w:t>
        </w:r>
      </w:hyperlink>
      <w:hyperlink r:id="rId15">
        <w:r w:rsidR="00CA401F" w:rsidRPr="008714A9">
          <w:rPr>
            <w:color w:val="0070C0"/>
            <w:sz w:val="24"/>
            <w:szCs w:val="24"/>
            <w:u w:val="single"/>
          </w:rPr>
          <w:t>paris.f</w:t>
        </w:r>
      </w:hyperlink>
      <w:hyperlink r:id="rId16">
        <w:r w:rsidR="00CA401F" w:rsidRPr="008714A9">
          <w:rPr>
            <w:color w:val="0070C0"/>
            <w:sz w:val="24"/>
            <w:szCs w:val="24"/>
            <w:u w:val="single"/>
          </w:rPr>
          <w:t>r</w:t>
        </w:r>
      </w:hyperlink>
    </w:p>
    <w:sectPr w:rsidR="00CA401F" w:rsidRPr="008714A9" w:rsidSect="00222F8F">
      <w:pgSz w:w="11906" w:h="16838"/>
      <w:pgMar w:top="907" w:right="1304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46043"/>
    <w:multiLevelType w:val="hybridMultilevel"/>
    <w:tmpl w:val="E6981490"/>
    <w:lvl w:ilvl="0" w:tplc="80B4F9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46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82B"/>
    <w:rsid w:val="00123D7D"/>
    <w:rsid w:val="00124616"/>
    <w:rsid w:val="00144FFE"/>
    <w:rsid w:val="001C4193"/>
    <w:rsid w:val="00222F8F"/>
    <w:rsid w:val="00231EBE"/>
    <w:rsid w:val="002645AE"/>
    <w:rsid w:val="00294B7F"/>
    <w:rsid w:val="00375818"/>
    <w:rsid w:val="004450B8"/>
    <w:rsid w:val="00467C9F"/>
    <w:rsid w:val="004959E4"/>
    <w:rsid w:val="004A139D"/>
    <w:rsid w:val="004E21A4"/>
    <w:rsid w:val="00517EB3"/>
    <w:rsid w:val="0056033A"/>
    <w:rsid w:val="005C39F6"/>
    <w:rsid w:val="006B05EB"/>
    <w:rsid w:val="006E19AA"/>
    <w:rsid w:val="00745D6F"/>
    <w:rsid w:val="007537EE"/>
    <w:rsid w:val="007E090C"/>
    <w:rsid w:val="0082282B"/>
    <w:rsid w:val="008472A9"/>
    <w:rsid w:val="008714A9"/>
    <w:rsid w:val="008761FF"/>
    <w:rsid w:val="00916113"/>
    <w:rsid w:val="00A5528E"/>
    <w:rsid w:val="00A56CD9"/>
    <w:rsid w:val="00A82B15"/>
    <w:rsid w:val="00AC751D"/>
    <w:rsid w:val="00B024DE"/>
    <w:rsid w:val="00B75DE5"/>
    <w:rsid w:val="00BB53FB"/>
    <w:rsid w:val="00C1511D"/>
    <w:rsid w:val="00C352B7"/>
    <w:rsid w:val="00CA401F"/>
    <w:rsid w:val="00CB1CEB"/>
    <w:rsid w:val="00D23453"/>
    <w:rsid w:val="00D7447B"/>
    <w:rsid w:val="00E258F1"/>
    <w:rsid w:val="00E27A7C"/>
    <w:rsid w:val="00E356D4"/>
    <w:rsid w:val="00EB24A3"/>
    <w:rsid w:val="00EC51D0"/>
    <w:rsid w:val="00EE702D"/>
    <w:rsid w:val="00F06B0E"/>
    <w:rsid w:val="00F94ED3"/>
    <w:rsid w:val="00FC7092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E34F"/>
  <w15:chartTrackingRefBased/>
  <w15:docId w15:val="{BF124341-5927-400D-A2E3-CD92BD49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75D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511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C751D"/>
    <w:rPr>
      <w:color w:val="0563C1" w:themeColor="hyperlink"/>
      <w:u w:val="single"/>
    </w:rPr>
  </w:style>
  <w:style w:type="paragraph" w:styleId="Sansinterligne">
    <w:name w:val="No Spacing"/>
    <w:uiPriority w:val="1"/>
    <w:qFormat/>
    <w:rsid w:val="00CA401F"/>
    <w:pPr>
      <w:spacing w:after="0" w:line="240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fr-FR"/>
    </w:rPr>
  </w:style>
  <w:style w:type="character" w:styleId="Rfrenceintense">
    <w:name w:val="Intense Reference"/>
    <w:basedOn w:val="Policepardfaut"/>
    <w:uiPriority w:val="32"/>
    <w:qFormat/>
    <w:rsid w:val="00B75DE5"/>
    <w:rPr>
      <w:b/>
      <w:bCs/>
      <w:smallCaps/>
      <w:color w:val="5B9BD5" w:themeColor="accent1"/>
      <w:spacing w:val="5"/>
      <w:sz w:val="28"/>
    </w:rPr>
  </w:style>
  <w:style w:type="paragraph" w:customStyle="1" w:styleId="StyleFAQ">
    <w:name w:val="StyleFAQ"/>
    <w:basedOn w:val="Normal"/>
    <w:link w:val="StyleFAQCar"/>
    <w:qFormat/>
    <w:rsid w:val="00B75DE5"/>
    <w:rPr>
      <w:sz w:val="24"/>
    </w:rPr>
  </w:style>
  <w:style w:type="character" w:customStyle="1" w:styleId="Titre2Car">
    <w:name w:val="Titre 2 Car"/>
    <w:basedOn w:val="Policepardfaut"/>
    <w:link w:val="Titre2"/>
    <w:uiPriority w:val="9"/>
    <w:rsid w:val="00B75DE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tyleFAQCar">
    <w:name w:val="StyleFAQ Car"/>
    <w:basedOn w:val="Policepardfaut"/>
    <w:link w:val="StyleFAQ"/>
    <w:rsid w:val="00B75DE5"/>
    <w:rPr>
      <w:sz w:val="24"/>
    </w:rPr>
  </w:style>
  <w:style w:type="character" w:styleId="Rfrencelgre">
    <w:name w:val="Subtle Reference"/>
    <w:basedOn w:val="Policepardfaut"/>
    <w:uiPriority w:val="31"/>
    <w:qFormat/>
    <w:rsid w:val="00B75DE5"/>
    <w:rPr>
      <w:smallCap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2B1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2B15"/>
    <w:rPr>
      <w:i/>
      <w:iCs/>
      <w:color w:val="5B9BD5" w:themeColor="accent1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761FF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EC51D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C51D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C51D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C51D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C51D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45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5D6F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222F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mentine.villa@ac-paris.fr" TargetMode="External"/><Relationship Id="rId13" Type="http://schemas.openxmlformats.org/officeDocument/2006/relationships/hyperlink" Target="https://depannage.ac-paris.fr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fhugoy\AppData\Local\Temp\pid-2292\natacha.bernard@ac-paris.fr" TargetMode="External"/><Relationship Id="rId12" Type="http://schemas.openxmlformats.org/officeDocument/2006/relationships/hyperlink" Target="https://depannage.ac-paris.fr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epannage.ac-paris.f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c-paris.fr/les-postes-adaptes-123178" TargetMode="External"/><Relationship Id="rId11" Type="http://schemas.openxmlformats.org/officeDocument/2006/relationships/hyperlink" Target="mailto:dpe-mobilites@ac-paris.fr" TargetMode="External"/><Relationship Id="rId5" Type="http://schemas.openxmlformats.org/officeDocument/2006/relationships/hyperlink" Target="https://portail-paris.colibris.education.gouv.fr/" TargetMode="External"/><Relationship Id="rId15" Type="http://schemas.openxmlformats.org/officeDocument/2006/relationships/hyperlink" Target="https://depannage.ac-paris.fr/" TargetMode="External"/><Relationship Id="rId10" Type="http://schemas.openxmlformats.org/officeDocument/2006/relationships/hyperlink" Target="mailto:recrutement-specifique1d@ac-pari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rrespondant-handicap@ac-paris.fr" TargetMode="External"/><Relationship Id="rId14" Type="http://schemas.openxmlformats.org/officeDocument/2006/relationships/hyperlink" Target="https://depannage.ac-paris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878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Labesse Stephanie</cp:lastModifiedBy>
  <cp:revision>8</cp:revision>
  <cp:lastPrinted>2025-09-16T15:40:00Z</cp:lastPrinted>
  <dcterms:created xsi:type="dcterms:W3CDTF">2025-09-16T15:55:00Z</dcterms:created>
  <dcterms:modified xsi:type="dcterms:W3CDTF">2026-09-24T09:06:00Z</dcterms:modified>
</cp:coreProperties>
</file>